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F960" w14:textId="77777777" w:rsidR="00E11197" w:rsidRDefault="00E11197"/>
    <w:p w14:paraId="14D1BD68" w14:textId="77777777" w:rsidR="00E11197" w:rsidRDefault="00E11197"/>
    <w:p w14:paraId="4D5BF6FA" w14:textId="77777777" w:rsidR="00DD561A" w:rsidRDefault="00DD561A">
      <w:r>
        <w:t>RECLAMACIÓN ART. 4</w:t>
      </w:r>
      <w:r w:rsidR="00F55EA7">
        <w:t>8</w:t>
      </w:r>
      <w:r>
        <w:t xml:space="preserve"> LEY </w:t>
      </w:r>
      <w:proofErr w:type="spellStart"/>
      <w:r>
        <w:t>Nº</w:t>
      </w:r>
      <w:proofErr w:type="spellEnd"/>
      <w:r>
        <w:t xml:space="preserve"> 18.556</w:t>
      </w:r>
    </w:p>
    <w:p w14:paraId="5C1EB780" w14:textId="77777777" w:rsidR="00DD561A" w:rsidRDefault="00DD561A">
      <w:r>
        <w:t>PADRÓN ELECTORAL AUDITADO – DATOS ERRÓNEOS – CAMBIO DE DOMICILIO ELECTORAL</w:t>
      </w:r>
    </w:p>
    <w:tbl>
      <w:tblPr>
        <w:tblW w:w="50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918"/>
        <w:gridCol w:w="1051"/>
        <w:gridCol w:w="2867"/>
        <w:gridCol w:w="925"/>
        <w:gridCol w:w="918"/>
        <w:gridCol w:w="913"/>
      </w:tblGrid>
      <w:tr w:rsidR="00DD561A" w:rsidRPr="00DD561A" w14:paraId="69B91D49" w14:textId="77777777" w:rsidTr="005C32A9">
        <w:trPr>
          <w:trHeight w:val="320"/>
        </w:trPr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BCF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3AA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A4D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2B36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A6D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FFB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6D57E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7D3FD527" w14:textId="77777777" w:rsidTr="005C32A9">
        <w:trPr>
          <w:trHeight w:val="320"/>
        </w:trPr>
        <w:tc>
          <w:tcPr>
            <w:tcW w:w="8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638A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  <w:r w:rsidR="005C28F9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A629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44A5" w14:textId="77777777" w:rsidR="00DD561A" w:rsidRPr="006F4741" w:rsidRDefault="00DD561A" w:rsidP="00DD561A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27F0" w14:textId="77777777" w:rsidR="00DD561A" w:rsidRPr="006F4741" w:rsidRDefault="00DD561A" w:rsidP="00DD561A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EC4A" w14:textId="77777777" w:rsidR="00DD561A" w:rsidRPr="00DD561A" w:rsidRDefault="00DD561A" w:rsidP="00DD5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C560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2BC5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</w:tr>
      <w:tr w:rsidR="00DD561A" w:rsidRPr="00DD561A" w14:paraId="39D2A7A1" w14:textId="77777777" w:rsidTr="005C32A9">
        <w:trPr>
          <w:trHeight w:val="340"/>
        </w:trPr>
        <w:tc>
          <w:tcPr>
            <w:tcW w:w="1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135ED" w14:textId="77777777" w:rsidR="00DD561A" w:rsidRPr="00DD561A" w:rsidRDefault="00FF73B7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Nombre Completo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E8936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2945D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2930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0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EFB7C" w14:textId="77777777" w:rsidR="00DD561A" w:rsidRPr="00DD561A" w:rsidRDefault="00DD561A" w:rsidP="00DD561A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Nacionalidad</w:t>
            </w:r>
          </w:p>
        </w:tc>
      </w:tr>
      <w:tr w:rsidR="00DD561A" w:rsidRPr="00DD561A" w14:paraId="515D48D8" w14:textId="77777777" w:rsidTr="005C32A9">
        <w:trPr>
          <w:trHeight w:val="320"/>
        </w:trPr>
        <w:tc>
          <w:tcPr>
            <w:tcW w:w="8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8E53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E0E3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D6364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E824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8DCF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B2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50853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5A6B5FFF" w14:textId="77777777" w:rsidTr="005C32A9">
        <w:trPr>
          <w:trHeight w:val="320"/>
        </w:trPr>
        <w:tc>
          <w:tcPr>
            <w:tcW w:w="8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6781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7BF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33368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FF9E" w14:textId="77777777" w:rsidR="00DD561A" w:rsidRPr="00DD561A" w:rsidRDefault="006F4741" w:rsidP="006F4741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F3EA" w14:textId="77777777" w:rsidR="00DD561A" w:rsidRPr="00DD561A" w:rsidRDefault="00DD561A" w:rsidP="00DD5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3599" w14:textId="77777777" w:rsidR="00DD561A" w:rsidRPr="00DD561A" w:rsidRDefault="00DD561A" w:rsidP="00DD5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3E880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3EB87106" w14:textId="77777777" w:rsidTr="005C32A9">
        <w:trPr>
          <w:trHeight w:val="340"/>
        </w:trPr>
        <w:tc>
          <w:tcPr>
            <w:tcW w:w="1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B03F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Profesión u oficio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4F5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C3FAD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Domicilio / Comuna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3BAD8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3D8FF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0214926F" w14:textId="77777777" w:rsidTr="005C32A9">
        <w:trPr>
          <w:trHeight w:val="320"/>
        </w:trPr>
        <w:tc>
          <w:tcPr>
            <w:tcW w:w="8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CA79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4EE3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2684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7DCE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183C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8BD0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6987B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1972C881" w14:textId="77777777" w:rsidTr="005C32A9">
        <w:trPr>
          <w:trHeight w:val="320"/>
        </w:trPr>
        <w:tc>
          <w:tcPr>
            <w:tcW w:w="8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6797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FFB3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A3977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4FFD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7ADF" w14:textId="77777777" w:rsidR="00DD561A" w:rsidRPr="00DD561A" w:rsidRDefault="00DD561A" w:rsidP="00DD5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8E50" w14:textId="77777777" w:rsidR="00DD561A" w:rsidRPr="00DD561A" w:rsidRDefault="00DD561A" w:rsidP="00DD5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6499D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0F34D20F" w14:textId="77777777" w:rsidTr="005C32A9">
        <w:trPr>
          <w:trHeight w:val="340"/>
        </w:trPr>
        <w:tc>
          <w:tcPr>
            <w:tcW w:w="1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C6BE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Cédula de Identidad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F449C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7E97F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Correo Electrónico / Teléfono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551EE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</w:tbl>
    <w:p w14:paraId="786B3E92" w14:textId="77777777" w:rsidR="00DD561A" w:rsidRPr="00E11197" w:rsidRDefault="00DD561A">
      <w:r w:rsidRPr="00E11197">
        <w:t>A US. Digo:</w:t>
      </w:r>
    </w:p>
    <w:p w14:paraId="454C5EED" w14:textId="04570F66" w:rsidR="00DD561A" w:rsidRDefault="00DD561A" w:rsidP="00E11197">
      <w:pPr>
        <w:ind w:right="-234"/>
        <w:jc w:val="both"/>
      </w:pPr>
      <w:r w:rsidRPr="00E11197">
        <w:t xml:space="preserve">De conformidad a lo dispuesto en el artículo </w:t>
      </w:r>
      <w:proofErr w:type="spellStart"/>
      <w:r w:rsidRPr="00E11197">
        <w:t>Nº</w:t>
      </w:r>
      <w:proofErr w:type="spellEnd"/>
      <w:r w:rsidRPr="00E11197">
        <w:t xml:space="preserve"> 4</w:t>
      </w:r>
      <w:r w:rsidR="00F55EA7">
        <w:t>8</w:t>
      </w:r>
      <w:r w:rsidRPr="00E11197">
        <w:t xml:space="preserve"> de la Ley </w:t>
      </w:r>
      <w:proofErr w:type="spellStart"/>
      <w:r w:rsidRPr="00E11197">
        <w:t>Nº</w:t>
      </w:r>
      <w:proofErr w:type="spellEnd"/>
      <w:r w:rsidR="004516E8" w:rsidRPr="00E11197">
        <w:t xml:space="preserve"> 18.556, Orgánica Constitucional sobre Sistema de Inscripciones Electorales y Servicio Electoral, interpongo reclamación por cuanto mi inscripción en el Padrón Electoral Auditado, publicado el </w:t>
      </w:r>
      <w:r w:rsidR="00502179">
        <w:t>18</w:t>
      </w:r>
      <w:r w:rsidR="008E077C">
        <w:t xml:space="preserve"> </w:t>
      </w:r>
      <w:r w:rsidR="004516E8" w:rsidRPr="00E11197">
        <w:t xml:space="preserve">de </w:t>
      </w:r>
      <w:r w:rsidR="00502179">
        <w:t>agosto</w:t>
      </w:r>
      <w:r w:rsidR="0053594E">
        <w:t xml:space="preserve"> </w:t>
      </w:r>
      <w:r w:rsidR="004516E8" w:rsidRPr="00E11197">
        <w:t>de 202</w:t>
      </w:r>
      <w:r w:rsidR="00502179">
        <w:t>5</w:t>
      </w:r>
      <w:r w:rsidR="004516E8" w:rsidRPr="00E11197">
        <w:t xml:space="preserve"> en el sitio web del Servicio Electoral, contiene datos erróneos, según paso a exponer.</w:t>
      </w:r>
    </w:p>
    <w:p w14:paraId="1DE2758E" w14:textId="77777777" w:rsidR="006F4741" w:rsidRDefault="006F4741" w:rsidP="00E11197">
      <w:pPr>
        <w:ind w:right="-234"/>
        <w:jc w:val="both"/>
      </w:pPr>
    </w:p>
    <w:p w14:paraId="13C478B1" w14:textId="77777777" w:rsidR="004516E8" w:rsidRDefault="004516E8" w:rsidP="00E11197">
      <w:pPr>
        <w:spacing w:line="360" w:lineRule="auto"/>
        <w:ind w:right="-23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6E94D" w14:textId="77777777" w:rsidR="004516E8" w:rsidRDefault="004516E8" w:rsidP="00DD561A">
      <w:pPr>
        <w:jc w:val="both"/>
        <w:rPr>
          <w:sz w:val="22"/>
          <w:szCs w:val="22"/>
        </w:rPr>
      </w:pPr>
    </w:p>
    <w:p w14:paraId="6841285B" w14:textId="77777777" w:rsidR="00E11197" w:rsidRDefault="00E11197" w:rsidP="00DD561A">
      <w:pPr>
        <w:jc w:val="both"/>
        <w:rPr>
          <w:sz w:val="22"/>
          <w:szCs w:val="22"/>
        </w:rPr>
      </w:pPr>
    </w:p>
    <w:p w14:paraId="26B60ECA" w14:textId="77777777" w:rsidR="00D314B4" w:rsidRDefault="004516E8" w:rsidP="00E11197">
      <w:pPr>
        <w:ind w:right="-234"/>
        <w:jc w:val="both"/>
      </w:pPr>
      <w:r w:rsidRPr="00E11197">
        <w:t xml:space="preserve">POR TANTO: Ruego a V.S. tener por interpuesta la reclamación, acogerla a tramitación y en definitiva, ordenar SE RECTIFIQUE </w:t>
      </w:r>
      <w:r w:rsidR="00D314B4">
        <w:t xml:space="preserve">MI </w:t>
      </w:r>
      <w:r w:rsidR="008E077C">
        <w:t>INSCRIPCIÓN ELECTORAL EN EL SENTIDO DE RESTITUIR EN ELLA COMO MI DOMICILIO ELECTORAL, EL UBICADO EN ___________________________</w:t>
      </w:r>
    </w:p>
    <w:p w14:paraId="31622C28" w14:textId="77777777" w:rsidR="004516E8" w:rsidRPr="00E11197" w:rsidRDefault="004516E8" w:rsidP="00DD561A">
      <w:pPr>
        <w:jc w:val="both"/>
      </w:pPr>
    </w:p>
    <w:p w14:paraId="1E44CD08" w14:textId="77777777" w:rsidR="004516E8" w:rsidRDefault="004516E8" w:rsidP="00E11197">
      <w:pPr>
        <w:ind w:right="-23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 w:rsidR="00E11197">
        <w:rPr>
          <w:sz w:val="22"/>
          <w:szCs w:val="22"/>
        </w:rPr>
        <w:t>__</w:t>
      </w:r>
    </w:p>
    <w:p w14:paraId="507A5EDB" w14:textId="77777777" w:rsidR="00E11197" w:rsidRDefault="00E11197" w:rsidP="00E11197">
      <w:pPr>
        <w:ind w:right="-234"/>
        <w:jc w:val="both"/>
        <w:rPr>
          <w:sz w:val="22"/>
          <w:szCs w:val="22"/>
        </w:rPr>
      </w:pPr>
    </w:p>
    <w:p w14:paraId="0195E52F" w14:textId="77777777" w:rsidR="004516E8" w:rsidRDefault="004516E8" w:rsidP="00DD561A">
      <w:pPr>
        <w:jc w:val="both"/>
        <w:rPr>
          <w:sz w:val="22"/>
          <w:szCs w:val="22"/>
        </w:rPr>
      </w:pPr>
    </w:p>
    <w:p w14:paraId="6E85E595" w14:textId="77777777" w:rsidR="00E11197" w:rsidRDefault="004516E8" w:rsidP="00DD561A">
      <w:pPr>
        <w:jc w:val="both"/>
      </w:pPr>
      <w:r w:rsidRPr="00E11197">
        <w:t>OTROSÍ: Acompaño los siguientes documentos:</w:t>
      </w:r>
    </w:p>
    <w:p w14:paraId="21C57719" w14:textId="77777777" w:rsidR="004516E8" w:rsidRDefault="004516E8" w:rsidP="00E1119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76C3BD" w14:textId="77777777" w:rsidR="004516E8" w:rsidRDefault="004516E8" w:rsidP="00DD561A">
      <w:pPr>
        <w:jc w:val="both"/>
        <w:rPr>
          <w:sz w:val="22"/>
          <w:szCs w:val="22"/>
        </w:rPr>
      </w:pPr>
    </w:p>
    <w:p w14:paraId="7A3FF256" w14:textId="77777777" w:rsidR="004516E8" w:rsidRDefault="004516E8" w:rsidP="00643541">
      <w:pPr>
        <w:jc w:val="center"/>
        <w:rPr>
          <w:noProof/>
          <w:lang w:eastAsia="es-CL"/>
        </w:rPr>
      </w:pPr>
    </w:p>
    <w:p w14:paraId="0240D4CB" w14:textId="77777777" w:rsidR="008E077C" w:rsidRDefault="008E077C" w:rsidP="00643541">
      <w:pPr>
        <w:jc w:val="center"/>
        <w:rPr>
          <w:noProof/>
          <w:lang w:eastAsia="es-CL"/>
        </w:rPr>
      </w:pPr>
    </w:p>
    <w:p w14:paraId="60658395" w14:textId="77777777" w:rsidR="008E077C" w:rsidRDefault="008E077C" w:rsidP="001543A6">
      <w:pPr>
        <w:rPr>
          <w:noProof/>
          <w:lang w:eastAsia="es-CL"/>
        </w:rPr>
      </w:pPr>
    </w:p>
    <w:p w14:paraId="3175C575" w14:textId="77777777" w:rsidR="008E077C" w:rsidRDefault="008E077C" w:rsidP="00643541">
      <w:pPr>
        <w:jc w:val="center"/>
        <w:rPr>
          <w:sz w:val="22"/>
          <w:szCs w:val="22"/>
        </w:rPr>
      </w:pPr>
    </w:p>
    <w:p w14:paraId="0E24DEE4" w14:textId="77777777" w:rsidR="009B2D48" w:rsidRDefault="00E11197" w:rsidP="00DD56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7878BF3" w14:textId="77777777" w:rsidR="00E11197" w:rsidRDefault="00E11197" w:rsidP="00643541">
      <w:pPr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6610A8D1" w14:textId="77777777" w:rsidR="004516E8" w:rsidRPr="004516E8" w:rsidRDefault="004516E8" w:rsidP="00DD561A">
      <w:pPr>
        <w:jc w:val="both"/>
        <w:rPr>
          <w:sz w:val="22"/>
          <w:szCs w:val="22"/>
        </w:rPr>
      </w:pPr>
    </w:p>
    <w:sectPr w:rsidR="004516E8" w:rsidRPr="004516E8" w:rsidSect="001543A6">
      <w:headerReference w:type="default" r:id="rId6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8221" w14:textId="77777777" w:rsidR="00D13E12" w:rsidRDefault="00D13E12" w:rsidP="00DD561A">
      <w:r>
        <w:separator/>
      </w:r>
    </w:p>
  </w:endnote>
  <w:endnote w:type="continuationSeparator" w:id="0">
    <w:p w14:paraId="4C0BD03E" w14:textId="77777777" w:rsidR="00D13E12" w:rsidRDefault="00D13E12" w:rsidP="00DD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457E" w14:textId="77777777" w:rsidR="00D13E12" w:rsidRDefault="00D13E12" w:rsidP="00DD561A">
      <w:r>
        <w:separator/>
      </w:r>
    </w:p>
  </w:footnote>
  <w:footnote w:type="continuationSeparator" w:id="0">
    <w:p w14:paraId="12597E36" w14:textId="77777777" w:rsidR="00D13E12" w:rsidRDefault="00D13E12" w:rsidP="00DD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0F75" w14:textId="77777777" w:rsidR="00DD561A" w:rsidRDefault="00DD561A">
    <w:pPr>
      <w:pStyle w:val="Encabezado"/>
      <w:rPr>
        <w:lang w:val="es-ES"/>
      </w:rPr>
    </w:pPr>
    <w:r>
      <w:rPr>
        <w:lang w:val="es-ES"/>
      </w:rPr>
      <w:t>TRIBUNAL ELECTORAL REGIONAL</w:t>
    </w:r>
  </w:p>
  <w:p w14:paraId="2F21C2FD" w14:textId="03A29297" w:rsidR="00DD561A" w:rsidRDefault="00DD561A">
    <w:pPr>
      <w:pStyle w:val="Encabezado"/>
      <w:rPr>
        <w:lang w:val="es-ES"/>
      </w:rPr>
    </w:pPr>
    <w:r>
      <w:rPr>
        <w:lang w:val="es-ES"/>
      </w:rPr>
      <w:t xml:space="preserve">       REGIÓN</w:t>
    </w:r>
    <w:r w:rsidR="00FA6669">
      <w:rPr>
        <w:lang w:val="es-ES"/>
      </w:rPr>
      <w:t xml:space="preserve"> DE O</w:t>
    </w:r>
    <w:r w:rsidR="00DD0B77">
      <w:rPr>
        <w:lang w:val="es-ES"/>
      </w:rPr>
      <w:t>’</w:t>
    </w:r>
    <w:r w:rsidR="00FA6669">
      <w:rPr>
        <w:lang w:val="es-ES"/>
      </w:rPr>
      <w:t>HIGGINS</w:t>
    </w:r>
  </w:p>
  <w:p w14:paraId="3D422253" w14:textId="77777777" w:rsidR="00DD561A" w:rsidRPr="00DD561A" w:rsidRDefault="00DD561A">
    <w:pPr>
      <w:pStyle w:val="Encabezado"/>
      <w:rPr>
        <w:lang w:val="es-ES"/>
      </w:rPr>
    </w:pPr>
    <w:r>
      <w:rPr>
        <w:lang w:val="es-ES"/>
      </w:rPr>
      <w:t xml:space="preserve">                 RANCAGUA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61A"/>
    <w:rsid w:val="00084836"/>
    <w:rsid w:val="000F4BAA"/>
    <w:rsid w:val="001543A6"/>
    <w:rsid w:val="001B7743"/>
    <w:rsid w:val="002065EC"/>
    <w:rsid w:val="002A544D"/>
    <w:rsid w:val="002A5AA7"/>
    <w:rsid w:val="002B30CE"/>
    <w:rsid w:val="003372E4"/>
    <w:rsid w:val="00382C5D"/>
    <w:rsid w:val="004516E8"/>
    <w:rsid w:val="004D63E5"/>
    <w:rsid w:val="00502179"/>
    <w:rsid w:val="005224D4"/>
    <w:rsid w:val="0053594E"/>
    <w:rsid w:val="00590051"/>
    <w:rsid w:val="005C28F9"/>
    <w:rsid w:val="005C32A9"/>
    <w:rsid w:val="00643541"/>
    <w:rsid w:val="00661DB3"/>
    <w:rsid w:val="00686A86"/>
    <w:rsid w:val="006F4741"/>
    <w:rsid w:val="0089019C"/>
    <w:rsid w:val="008E077C"/>
    <w:rsid w:val="00995BBD"/>
    <w:rsid w:val="009B2D48"/>
    <w:rsid w:val="00A351E4"/>
    <w:rsid w:val="00AB2557"/>
    <w:rsid w:val="00B52434"/>
    <w:rsid w:val="00D03ABB"/>
    <w:rsid w:val="00D110B8"/>
    <w:rsid w:val="00D13E12"/>
    <w:rsid w:val="00D17DB5"/>
    <w:rsid w:val="00D314B4"/>
    <w:rsid w:val="00D35922"/>
    <w:rsid w:val="00D773CF"/>
    <w:rsid w:val="00D96D29"/>
    <w:rsid w:val="00DD0B77"/>
    <w:rsid w:val="00DD561A"/>
    <w:rsid w:val="00E11197"/>
    <w:rsid w:val="00F55EA7"/>
    <w:rsid w:val="00F91E92"/>
    <w:rsid w:val="00FA6669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0F65"/>
  <w15:docId w15:val="{679A8CB9-395F-2648-8428-DE9B58A1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2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6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61A"/>
  </w:style>
  <w:style w:type="paragraph" w:styleId="Piedepgina">
    <w:name w:val="footer"/>
    <w:basedOn w:val="Normal"/>
    <w:link w:val="PiedepginaCar"/>
    <w:uiPriority w:val="99"/>
    <w:unhideWhenUsed/>
    <w:rsid w:val="00DD56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Tribunal Electoral Sexta Región</cp:lastModifiedBy>
  <cp:revision>13</cp:revision>
  <cp:lastPrinted>2024-07-30T14:06:00Z</cp:lastPrinted>
  <dcterms:created xsi:type="dcterms:W3CDTF">2021-08-17T18:33:00Z</dcterms:created>
  <dcterms:modified xsi:type="dcterms:W3CDTF">2025-08-12T20:00:00Z</dcterms:modified>
</cp:coreProperties>
</file>